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F4ADC" w14:textId="761B7ADD" w:rsidR="00203884" w:rsidRDefault="00203884" w:rsidP="00203884">
      <w:r>
        <w:rPr>
          <w:noProof/>
        </w:rPr>
        <w:drawing>
          <wp:inline distT="0" distB="0" distL="0" distR="0" wp14:anchorId="077F8A78" wp14:editId="42EFC1EF">
            <wp:extent cx="2875915" cy="781050"/>
            <wp:effectExtent l="0" t="0" r="0" b="0"/>
            <wp:docPr id="1" name="Рисунок 1" descr="page1image1797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age1image179779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1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817AA" w14:textId="77777777" w:rsidR="00203884" w:rsidRPr="00203884" w:rsidRDefault="00203884" w:rsidP="008B20E6">
      <w:pPr>
        <w:jc w:val="center"/>
        <w:rPr>
          <w:sz w:val="22"/>
          <w:szCs w:val="22"/>
        </w:rPr>
      </w:pPr>
    </w:p>
    <w:p w14:paraId="0FE90AA7" w14:textId="6F379DA8" w:rsidR="008B20E6" w:rsidRPr="00203884" w:rsidRDefault="008B20E6" w:rsidP="008B20E6">
      <w:pPr>
        <w:jc w:val="center"/>
        <w:rPr>
          <w:sz w:val="22"/>
          <w:szCs w:val="22"/>
        </w:rPr>
      </w:pPr>
      <w:r w:rsidRPr="00203884">
        <w:rPr>
          <w:sz w:val="22"/>
          <w:szCs w:val="22"/>
        </w:rPr>
        <w:t xml:space="preserve">Политика Биржи № 1 </w:t>
      </w:r>
    </w:p>
    <w:p w14:paraId="52DE5D93" w14:textId="6B5DFE13" w:rsidR="00EA1679" w:rsidRPr="00203884" w:rsidRDefault="008B20E6" w:rsidP="008B20E6">
      <w:pPr>
        <w:jc w:val="center"/>
        <w:rPr>
          <w:sz w:val="22"/>
          <w:szCs w:val="22"/>
        </w:rPr>
      </w:pPr>
      <w:r w:rsidRPr="00203884">
        <w:rPr>
          <w:sz w:val="22"/>
          <w:szCs w:val="22"/>
        </w:rPr>
        <w:t>по продвижению участников торгов и их услуг</w:t>
      </w:r>
    </w:p>
    <w:p w14:paraId="4F7D576F" w14:textId="77777777" w:rsidR="008B20E6" w:rsidRPr="00203884" w:rsidRDefault="008B20E6" w:rsidP="008B20E6">
      <w:pPr>
        <w:jc w:val="both"/>
        <w:rPr>
          <w:sz w:val="22"/>
          <w:szCs w:val="22"/>
        </w:rPr>
      </w:pPr>
    </w:p>
    <w:p w14:paraId="31373389" w14:textId="276F1DC8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Биржа, будучи коммерческим образование, заинтересована в увеличении объ</w:t>
      </w:r>
      <w:r w:rsidR="00203884">
        <w:rPr>
          <w:sz w:val="22"/>
          <w:szCs w:val="22"/>
        </w:rPr>
        <w:t>ё</w:t>
      </w:r>
      <w:r w:rsidRPr="00203884">
        <w:rPr>
          <w:sz w:val="22"/>
          <w:szCs w:val="22"/>
        </w:rPr>
        <w:t>ма сделок. Такое увеличение будет достигаться следующими инструментами (но не ограничены ими):</w:t>
      </w:r>
    </w:p>
    <w:p w14:paraId="136B9109" w14:textId="61C1B714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1. прямая реклама Лотов и Оферт;</w:t>
      </w:r>
    </w:p>
    <w:p w14:paraId="5624015E" w14:textId="75029A02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2. реклама Экосистемы «Интеллектуальная Биржа» и е</w:t>
      </w:r>
      <w:r w:rsidR="00203884">
        <w:rPr>
          <w:sz w:val="22"/>
          <w:szCs w:val="22"/>
        </w:rPr>
        <w:t>ё</w:t>
      </w:r>
      <w:r w:rsidRPr="00203884">
        <w:rPr>
          <w:sz w:val="22"/>
          <w:szCs w:val="22"/>
        </w:rPr>
        <w:t xml:space="preserve"> элементов;</w:t>
      </w:r>
    </w:p>
    <w:p w14:paraId="49B70ED4" w14:textId="18837F7C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3. разъяснительная работа с Интеллектуальными Брокерами;</w:t>
      </w:r>
    </w:p>
    <w:p w14:paraId="3BB221BF" w14:textId="4AEB78E1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4. разъяснительная работа с потенциальными Покупателями РИД на Бирже;</w:t>
      </w:r>
    </w:p>
    <w:p w14:paraId="16405AC6" w14:textId="4689235C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5. прямые или косвенные инвестиции в продвижение Продавцов РИД и их услуг.</w:t>
      </w:r>
    </w:p>
    <w:p w14:paraId="148041BB" w14:textId="77777777" w:rsidR="008B20E6" w:rsidRPr="00203884" w:rsidRDefault="008B20E6" w:rsidP="008B20E6">
      <w:pPr>
        <w:ind w:firstLine="708"/>
        <w:jc w:val="both"/>
        <w:rPr>
          <w:sz w:val="22"/>
          <w:szCs w:val="22"/>
        </w:rPr>
      </w:pPr>
    </w:p>
    <w:p w14:paraId="4C7AF139" w14:textId="26CC9597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На период до 28 февраля 2025 года действуют следующие правила применения указанных инструментов:</w:t>
      </w:r>
    </w:p>
    <w:p w14:paraId="006754A4" w14:textId="73EE4036" w:rsidR="008B20E6" w:rsidRPr="00203884" w:rsidRDefault="008B20E6" w:rsidP="008B20E6">
      <w:pPr>
        <w:jc w:val="both"/>
        <w:rPr>
          <w:sz w:val="22"/>
          <w:szCs w:val="22"/>
        </w:rPr>
      </w:pPr>
    </w:p>
    <w:p w14:paraId="6E319AB2" w14:textId="61E1FD87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1. Прямая реклама Лотов и Оферт.</w:t>
      </w:r>
    </w:p>
    <w:p w14:paraId="21F2995B" w14:textId="3E0269B5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Осуществляется по взаимной договор</w:t>
      </w:r>
      <w:r w:rsidR="00203884">
        <w:rPr>
          <w:sz w:val="22"/>
          <w:szCs w:val="22"/>
        </w:rPr>
        <w:t>ё</w:t>
      </w:r>
      <w:r w:rsidRPr="00203884">
        <w:rPr>
          <w:sz w:val="22"/>
          <w:szCs w:val="22"/>
        </w:rPr>
        <w:t>нности между Биржей и Продавцом РИД на условиях: за сч</w:t>
      </w:r>
      <w:r w:rsidR="00203884">
        <w:rPr>
          <w:sz w:val="22"/>
          <w:szCs w:val="22"/>
        </w:rPr>
        <w:t>ё</w:t>
      </w:r>
      <w:r w:rsidRPr="00203884">
        <w:rPr>
          <w:sz w:val="22"/>
          <w:szCs w:val="22"/>
        </w:rPr>
        <w:t>т Биржи, за сч</w:t>
      </w:r>
      <w:r w:rsidR="00203884">
        <w:rPr>
          <w:sz w:val="22"/>
          <w:szCs w:val="22"/>
        </w:rPr>
        <w:t>ё</w:t>
      </w:r>
      <w:r w:rsidRPr="00203884">
        <w:rPr>
          <w:sz w:val="22"/>
          <w:szCs w:val="22"/>
        </w:rPr>
        <w:t>т Продавца РИД, за сч</w:t>
      </w:r>
      <w:r w:rsidR="00203884">
        <w:rPr>
          <w:sz w:val="22"/>
          <w:szCs w:val="22"/>
        </w:rPr>
        <w:t>ё</w:t>
      </w:r>
      <w:r w:rsidRPr="00203884">
        <w:rPr>
          <w:sz w:val="22"/>
          <w:szCs w:val="22"/>
        </w:rPr>
        <w:t>т Биржи и Продавца РИД в оговоренной пропорции. О ч</w:t>
      </w:r>
      <w:r w:rsidR="00203884">
        <w:rPr>
          <w:sz w:val="22"/>
          <w:szCs w:val="22"/>
        </w:rPr>
        <w:t>ё</w:t>
      </w:r>
      <w:r w:rsidRPr="00203884">
        <w:rPr>
          <w:sz w:val="22"/>
          <w:szCs w:val="22"/>
        </w:rPr>
        <w:t>м заключается соответствующее соглашение.</w:t>
      </w:r>
    </w:p>
    <w:p w14:paraId="2E18187B" w14:textId="77777777" w:rsidR="008B20E6" w:rsidRPr="00203884" w:rsidRDefault="008B20E6" w:rsidP="008B20E6">
      <w:pPr>
        <w:ind w:firstLine="708"/>
        <w:jc w:val="both"/>
        <w:rPr>
          <w:sz w:val="22"/>
          <w:szCs w:val="22"/>
        </w:rPr>
      </w:pPr>
    </w:p>
    <w:p w14:paraId="00088C10" w14:textId="3436D3D8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2. Реклама Экосистемы «Интеллектуальная Биржа» и е</w:t>
      </w:r>
      <w:r w:rsidR="00203884">
        <w:rPr>
          <w:sz w:val="22"/>
          <w:szCs w:val="22"/>
        </w:rPr>
        <w:t>ё</w:t>
      </w:r>
      <w:r w:rsidRPr="00203884">
        <w:rPr>
          <w:sz w:val="22"/>
          <w:szCs w:val="22"/>
        </w:rPr>
        <w:t xml:space="preserve"> элементов.</w:t>
      </w:r>
    </w:p>
    <w:p w14:paraId="621519AB" w14:textId="0AF5EC12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Осуществляется Биржей</w:t>
      </w:r>
      <w:r w:rsidR="00203884">
        <w:rPr>
          <w:sz w:val="22"/>
          <w:szCs w:val="22"/>
        </w:rPr>
        <w:t>,</w:t>
      </w:r>
      <w:r w:rsidRPr="00203884">
        <w:rPr>
          <w:sz w:val="22"/>
          <w:szCs w:val="22"/>
        </w:rPr>
        <w:t xml:space="preserve"> исходя из динамики посещения сайта </w:t>
      </w:r>
      <w:hyperlink r:id="rId6" w:history="1">
        <w:r w:rsidRPr="00203884">
          <w:rPr>
            <w:rStyle w:val="ac"/>
            <w:sz w:val="22"/>
            <w:szCs w:val="22"/>
          </w:rPr>
          <w:t>https://k2bstock.ru/</w:t>
        </w:r>
      </w:hyperlink>
      <w:r w:rsidRPr="00203884">
        <w:rPr>
          <w:sz w:val="22"/>
          <w:szCs w:val="22"/>
        </w:rPr>
        <w:t xml:space="preserve"> и сайта </w:t>
      </w:r>
      <w:hyperlink r:id="rId7" w:history="1">
        <w:r w:rsidRPr="00203884">
          <w:rPr>
            <w:rStyle w:val="ac"/>
            <w:sz w:val="22"/>
            <w:szCs w:val="22"/>
          </w:rPr>
          <w:t>https://wikik2b.ru/</w:t>
        </w:r>
      </w:hyperlink>
      <w:r w:rsidRPr="00203884">
        <w:rPr>
          <w:sz w:val="22"/>
          <w:szCs w:val="22"/>
        </w:rPr>
        <w:t xml:space="preserve"> так чтоб</w:t>
      </w:r>
      <w:r w:rsidR="00203884">
        <w:rPr>
          <w:sz w:val="22"/>
          <w:szCs w:val="22"/>
        </w:rPr>
        <w:t>ы</w:t>
      </w:r>
      <w:r w:rsidRPr="00203884">
        <w:rPr>
          <w:sz w:val="22"/>
          <w:szCs w:val="22"/>
        </w:rPr>
        <w:t xml:space="preserve"> сайты находились на первой странице при поиске. </w:t>
      </w:r>
    </w:p>
    <w:p w14:paraId="6C570985" w14:textId="77777777" w:rsidR="008B20E6" w:rsidRPr="00203884" w:rsidRDefault="008B20E6" w:rsidP="008B20E6">
      <w:pPr>
        <w:ind w:firstLine="708"/>
        <w:jc w:val="both"/>
        <w:rPr>
          <w:sz w:val="22"/>
          <w:szCs w:val="22"/>
        </w:rPr>
      </w:pPr>
    </w:p>
    <w:p w14:paraId="62F1FCC7" w14:textId="50427A24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3. Разъяснительная работа с Интеллектуальными Брокерами.</w:t>
      </w:r>
    </w:p>
    <w:p w14:paraId="204F1344" w14:textId="017FD92D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Осуществляется Биржей через Брокерское бюро.</w:t>
      </w:r>
    </w:p>
    <w:p w14:paraId="4E1141E0" w14:textId="77777777" w:rsidR="008B20E6" w:rsidRPr="00203884" w:rsidRDefault="008B20E6" w:rsidP="008B20E6">
      <w:pPr>
        <w:ind w:firstLine="708"/>
        <w:jc w:val="both"/>
        <w:rPr>
          <w:sz w:val="22"/>
          <w:szCs w:val="22"/>
        </w:rPr>
      </w:pPr>
    </w:p>
    <w:p w14:paraId="787B5C9F" w14:textId="44E77BAD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4. Разъяснительная работа с потенциальными Покупателями РИД на Бирже.</w:t>
      </w:r>
    </w:p>
    <w:p w14:paraId="7BB46F30" w14:textId="1EE6B1C6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Осуществляется через представительскую работу с ассоциациями и ТПП.</w:t>
      </w:r>
    </w:p>
    <w:p w14:paraId="68AAA975" w14:textId="77777777" w:rsidR="008B20E6" w:rsidRPr="00203884" w:rsidRDefault="008B20E6" w:rsidP="008B20E6">
      <w:pPr>
        <w:ind w:firstLine="708"/>
        <w:jc w:val="both"/>
        <w:rPr>
          <w:sz w:val="22"/>
          <w:szCs w:val="22"/>
        </w:rPr>
      </w:pPr>
    </w:p>
    <w:p w14:paraId="2F9D30AE" w14:textId="3DBAD263" w:rsidR="008B20E6" w:rsidRPr="00203884" w:rsidRDefault="008B20E6" w:rsidP="008B20E6">
      <w:pPr>
        <w:ind w:firstLine="708"/>
        <w:jc w:val="both"/>
        <w:rPr>
          <w:sz w:val="22"/>
          <w:szCs w:val="22"/>
        </w:rPr>
      </w:pPr>
      <w:r w:rsidRPr="00203884">
        <w:rPr>
          <w:sz w:val="22"/>
          <w:szCs w:val="22"/>
        </w:rPr>
        <w:t>5. Прямые или косвенные инвестиции в продвижение Продавцов РИД и их услуг.</w:t>
      </w:r>
    </w:p>
    <w:p w14:paraId="37DD6260" w14:textId="2C8D7906" w:rsidR="008B20E6" w:rsidRPr="00203884" w:rsidRDefault="008B20E6" w:rsidP="008B20E6">
      <w:pPr>
        <w:jc w:val="both"/>
        <w:rPr>
          <w:sz w:val="22"/>
          <w:szCs w:val="22"/>
        </w:rPr>
      </w:pPr>
      <w:r w:rsidRPr="00203884">
        <w:rPr>
          <w:sz w:val="22"/>
          <w:szCs w:val="22"/>
        </w:rPr>
        <w:tab/>
        <w:t>Осуществляются через поддержку проведения Прямых эфиров по методу «</w:t>
      </w:r>
      <w:r w:rsidRPr="00203884">
        <w:rPr>
          <w:sz w:val="22"/>
          <w:szCs w:val="22"/>
          <w:lang w:val="en-US"/>
        </w:rPr>
        <w:t>Homo</w:t>
      </w:r>
      <w:r w:rsidRPr="00203884">
        <w:rPr>
          <w:sz w:val="22"/>
          <w:szCs w:val="22"/>
        </w:rPr>
        <w:t xml:space="preserve"> </w:t>
      </w:r>
      <w:r w:rsidRPr="00203884">
        <w:rPr>
          <w:sz w:val="22"/>
          <w:szCs w:val="22"/>
          <w:lang w:val="en-US"/>
        </w:rPr>
        <w:t>Creat</w:t>
      </w:r>
      <w:r w:rsidR="00203884">
        <w:rPr>
          <w:sz w:val="22"/>
          <w:szCs w:val="22"/>
          <w:lang w:val="en-US"/>
        </w:rPr>
        <w:t>o</w:t>
      </w:r>
      <w:r w:rsidRPr="00203884">
        <w:rPr>
          <w:sz w:val="22"/>
          <w:szCs w:val="22"/>
          <w:lang w:val="en-US"/>
        </w:rPr>
        <w:t>r</w:t>
      </w:r>
      <w:r w:rsidRPr="00203884">
        <w:rPr>
          <w:sz w:val="22"/>
          <w:szCs w:val="22"/>
        </w:rPr>
        <w:t xml:space="preserve">». В случае если такая поддержка требует финансирования со стороны Биржи, то такое финансирование </w:t>
      </w:r>
      <w:r w:rsidR="00203884" w:rsidRPr="00203884">
        <w:rPr>
          <w:sz w:val="22"/>
          <w:szCs w:val="22"/>
        </w:rPr>
        <w:t>возможно,</w:t>
      </w:r>
      <w:r w:rsidRPr="00203884">
        <w:rPr>
          <w:sz w:val="22"/>
          <w:szCs w:val="22"/>
        </w:rPr>
        <w:t xml:space="preserve"> как: </w:t>
      </w:r>
    </w:p>
    <w:p w14:paraId="402FD073" w14:textId="2D5FD937" w:rsidR="008B20E6" w:rsidRPr="00203884" w:rsidRDefault="008B20E6" w:rsidP="008B20E6">
      <w:pPr>
        <w:jc w:val="both"/>
        <w:rPr>
          <w:sz w:val="22"/>
          <w:szCs w:val="22"/>
        </w:rPr>
      </w:pPr>
      <w:r w:rsidRPr="00203884">
        <w:rPr>
          <w:sz w:val="22"/>
          <w:szCs w:val="22"/>
        </w:rPr>
        <w:t>- возвратное (инвестиционное). Соответствующий Продавец РИД компенсирует Бирже вложения в Прямой эфир за сч</w:t>
      </w:r>
      <w:r w:rsidR="00203884">
        <w:rPr>
          <w:sz w:val="22"/>
          <w:szCs w:val="22"/>
        </w:rPr>
        <w:t>ё</w:t>
      </w:r>
      <w:r w:rsidRPr="00203884">
        <w:rPr>
          <w:sz w:val="22"/>
          <w:szCs w:val="22"/>
        </w:rPr>
        <w:t>т проданных услуг.  Порядок, сроки и размер компенсации оговариваются в отдельном соглашении;</w:t>
      </w:r>
    </w:p>
    <w:p w14:paraId="232A21E2" w14:textId="6C0828C4" w:rsidR="008B20E6" w:rsidRPr="00203884" w:rsidRDefault="008B20E6" w:rsidP="008B20E6">
      <w:pPr>
        <w:jc w:val="both"/>
        <w:rPr>
          <w:sz w:val="22"/>
          <w:szCs w:val="22"/>
        </w:rPr>
      </w:pPr>
      <w:r w:rsidRPr="00203884">
        <w:rPr>
          <w:sz w:val="22"/>
          <w:szCs w:val="22"/>
        </w:rPr>
        <w:t>- не возвратное, в случае прямой заинтересованности Биржи в соответствующем секторе интеллектуальных услуг.</w:t>
      </w:r>
    </w:p>
    <w:p w14:paraId="6F7F9803" w14:textId="77777777" w:rsidR="00203884" w:rsidRDefault="00203884" w:rsidP="00203884">
      <w:pPr>
        <w:jc w:val="right"/>
        <w:rPr>
          <w:b/>
          <w:bCs/>
          <w:sz w:val="28"/>
          <w:szCs w:val="28"/>
        </w:rPr>
      </w:pPr>
    </w:p>
    <w:p w14:paraId="22724EA9" w14:textId="06C4677B" w:rsidR="00203884" w:rsidRDefault="00203884" w:rsidP="00203884">
      <w:pPr>
        <w:jc w:val="right"/>
        <w:rPr>
          <w:b/>
          <w:bCs/>
          <w:sz w:val="22"/>
          <w:szCs w:val="22"/>
        </w:rPr>
      </w:pPr>
      <w:r w:rsidRPr="00203884">
        <w:rPr>
          <w:b/>
          <w:bCs/>
          <w:sz w:val="22"/>
          <w:szCs w:val="22"/>
        </w:rPr>
        <w:t>Биржевой комитет</w:t>
      </w:r>
    </w:p>
    <w:p w14:paraId="3E882510" w14:textId="37C285D1" w:rsidR="00203884" w:rsidRDefault="00203884" w:rsidP="00203884">
      <w:pPr>
        <w:jc w:val="right"/>
        <w:rPr>
          <w:b/>
          <w:bCs/>
          <w:sz w:val="22"/>
          <w:szCs w:val="22"/>
        </w:rPr>
      </w:pPr>
      <w:r w:rsidRPr="00203884">
        <w:rPr>
          <w:rFonts w:ascii="Aptos Narrow" w:eastAsia="Microsoft JhengHei Light" w:hAnsi="Aptos Narrow"/>
          <w:noProof/>
          <w:color w:val="000000"/>
          <w:sz w:val="22"/>
          <w:szCs w:val="22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65B74BD4" wp14:editId="67D37CB5">
            <wp:simplePos x="0" y="0"/>
            <wp:positionH relativeFrom="margin">
              <wp:posOffset>3597910</wp:posOffset>
            </wp:positionH>
            <wp:positionV relativeFrom="paragraph">
              <wp:posOffset>81280</wp:posOffset>
            </wp:positionV>
            <wp:extent cx="1050290" cy="991870"/>
            <wp:effectExtent l="0" t="0" r="3810" b="0"/>
            <wp:wrapSquare wrapText="right"/>
            <wp:docPr id="8483227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3D767B" w14:textId="403B5C7F" w:rsidR="00203884" w:rsidRPr="00203884" w:rsidRDefault="00203884" w:rsidP="00203884">
      <w:pPr>
        <w:jc w:val="right"/>
        <w:rPr>
          <w:b/>
          <w:bCs/>
          <w:sz w:val="22"/>
          <w:szCs w:val="22"/>
        </w:rPr>
      </w:pPr>
      <w:r w:rsidRPr="00203884">
        <w:rPr>
          <w:sz w:val="22"/>
          <w:szCs w:val="22"/>
        </w:rPr>
        <w:t>Валерий Платонов</w:t>
      </w:r>
    </w:p>
    <w:p w14:paraId="5BF6F1D9" w14:textId="09448CFF" w:rsidR="00203884" w:rsidRPr="00203884" w:rsidRDefault="00203884" w:rsidP="00203884">
      <w:pPr>
        <w:jc w:val="right"/>
        <w:rPr>
          <w:sz w:val="22"/>
          <w:szCs w:val="22"/>
        </w:rPr>
      </w:pPr>
      <w:r w:rsidRPr="00203884">
        <w:rPr>
          <w:sz w:val="22"/>
          <w:szCs w:val="22"/>
        </w:rPr>
        <w:t>Павел Савченко</w:t>
      </w:r>
    </w:p>
    <w:p w14:paraId="2BA8EF45" w14:textId="77777777" w:rsidR="00203884" w:rsidRPr="00203884" w:rsidRDefault="00203884" w:rsidP="00203884">
      <w:pPr>
        <w:jc w:val="right"/>
        <w:rPr>
          <w:sz w:val="22"/>
          <w:szCs w:val="22"/>
        </w:rPr>
      </w:pPr>
      <w:r w:rsidRPr="00203884">
        <w:rPr>
          <w:sz w:val="22"/>
          <w:szCs w:val="22"/>
        </w:rPr>
        <w:t>Олег Лавров</w:t>
      </w:r>
    </w:p>
    <w:p w14:paraId="0AEFF0F4" w14:textId="77777777" w:rsidR="00203884" w:rsidRPr="00203884" w:rsidRDefault="00203884" w:rsidP="00203884">
      <w:pPr>
        <w:jc w:val="right"/>
        <w:rPr>
          <w:sz w:val="22"/>
          <w:szCs w:val="22"/>
        </w:rPr>
      </w:pPr>
    </w:p>
    <w:p w14:paraId="31FB6DAC" w14:textId="18CB2671" w:rsidR="00203884" w:rsidRPr="00203884" w:rsidRDefault="00203884" w:rsidP="00203884">
      <w:pPr>
        <w:jc w:val="right"/>
        <w:rPr>
          <w:sz w:val="22"/>
          <w:szCs w:val="22"/>
        </w:rPr>
      </w:pPr>
      <w:r w:rsidRPr="00203884">
        <w:rPr>
          <w:sz w:val="22"/>
          <w:szCs w:val="22"/>
        </w:rPr>
        <w:t>04</w:t>
      </w:r>
      <w:r w:rsidRPr="00203884">
        <w:rPr>
          <w:sz w:val="22"/>
          <w:szCs w:val="22"/>
        </w:rPr>
        <w:t>.</w:t>
      </w:r>
      <w:r w:rsidRPr="00203884">
        <w:rPr>
          <w:sz w:val="22"/>
          <w:szCs w:val="22"/>
        </w:rPr>
        <w:t>12</w:t>
      </w:r>
      <w:r w:rsidRPr="00203884">
        <w:rPr>
          <w:sz w:val="22"/>
          <w:szCs w:val="22"/>
        </w:rPr>
        <w:t>.2024 г.</w:t>
      </w:r>
    </w:p>
    <w:p w14:paraId="15AB3FB2" w14:textId="0E2B5EB3" w:rsidR="00203884" w:rsidRPr="00203884" w:rsidRDefault="00203884" w:rsidP="00203884">
      <w:pPr>
        <w:rPr>
          <w:sz w:val="22"/>
          <w:szCs w:val="22"/>
        </w:rPr>
      </w:pPr>
    </w:p>
    <w:p w14:paraId="0FB4663F" w14:textId="77777777" w:rsidR="008B20E6" w:rsidRDefault="008B20E6" w:rsidP="008B20E6">
      <w:pPr>
        <w:jc w:val="both"/>
      </w:pPr>
    </w:p>
    <w:sectPr w:rsidR="008B2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Microsoft JhengHei Light">
    <w:panose1 w:val="020B0604020202020204"/>
    <w:charset w:val="88"/>
    <w:family w:val="swiss"/>
    <w:pitch w:val="variable"/>
    <w:sig w:usb0="8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223CA1"/>
    <w:multiLevelType w:val="hybridMultilevel"/>
    <w:tmpl w:val="6CC88E78"/>
    <w:lvl w:ilvl="0" w:tplc="962CB6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0E6"/>
    <w:rsid w:val="00203884"/>
    <w:rsid w:val="003C4B8A"/>
    <w:rsid w:val="00655C35"/>
    <w:rsid w:val="008B20E6"/>
    <w:rsid w:val="00A757B8"/>
    <w:rsid w:val="00EA1679"/>
    <w:rsid w:val="00F2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EBD5F7"/>
  <w15:chartTrackingRefBased/>
  <w15:docId w15:val="{A2FDBDEB-E53E-E341-BB0C-51F75D13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2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2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2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2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2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20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20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20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20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2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2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20E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20E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20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20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20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20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20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2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20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2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20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20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20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20E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2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20E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B20E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B20E6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B2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ikik2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2bstock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Платонов</dc:creator>
  <cp:keywords/>
  <dc:description/>
  <cp:lastModifiedBy>Microsoft Office User</cp:lastModifiedBy>
  <cp:revision>2</cp:revision>
  <dcterms:created xsi:type="dcterms:W3CDTF">2024-12-10T13:14:00Z</dcterms:created>
  <dcterms:modified xsi:type="dcterms:W3CDTF">2024-12-10T13:14:00Z</dcterms:modified>
</cp:coreProperties>
</file>